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C84" w:rsidRPr="00ED0C84" w:rsidRDefault="00ED0C84" w:rsidP="00ED0C84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mbria" w:hAnsi="Times New Roman" w:cs="Times New Roman"/>
          <w:b/>
          <w:bCs/>
          <w:sz w:val="20"/>
          <w:szCs w:val="20"/>
          <w:lang w:val="ru-RU" w:eastAsia="sr-Latn-CS"/>
        </w:rPr>
      </w:pPr>
    </w:p>
    <w:p w:rsidR="00ED0C84" w:rsidRPr="009B37F6" w:rsidRDefault="00ED0C84" w:rsidP="00ED0C84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mbria" w:hAnsi="Times New Roman" w:cs="Times New Roman"/>
          <w:b/>
          <w:bCs/>
          <w:szCs w:val="20"/>
          <w:lang w:val="sr-Cyrl-CS" w:eastAsia="sr-Latn-CS"/>
        </w:rPr>
      </w:pPr>
      <w:r w:rsidRPr="009B37F6">
        <w:rPr>
          <w:rFonts w:ascii="Times New Roman" w:eastAsia="Cambria" w:hAnsi="Times New Roman" w:cs="Times New Roman"/>
          <w:b/>
          <w:bCs/>
          <w:szCs w:val="20"/>
          <w:lang w:val="sr-Cyrl-CS" w:eastAsia="sr-Latn-CS"/>
        </w:rPr>
        <w:t xml:space="preserve">Табела 5.1 </w:t>
      </w:r>
      <w:r w:rsidRPr="009B37F6">
        <w:rPr>
          <w:rFonts w:ascii="Times New Roman" w:eastAsia="Cambria" w:hAnsi="Times New Roman" w:cs="Times New Roman"/>
          <w:bCs/>
          <w:szCs w:val="20"/>
          <w:lang w:val="sr-Cyrl-CS" w:eastAsia="sr-Latn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2455"/>
        <w:gridCol w:w="3589"/>
      </w:tblGrid>
      <w:tr w:rsidR="00ED0C84" w:rsidRPr="009B37F6" w:rsidTr="00D53118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B37F6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</w:pPr>
            <w:r w:rsidRPr="009B37F6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 xml:space="preserve">Назив предмета: </w:t>
            </w:r>
            <w:r w:rsidR="00D53118" w:rsidRPr="009B37F6">
              <w:rPr>
                <w:rFonts w:ascii="Times New Roman" w:eastAsia="Times New Roman" w:hAnsi="Times New Roman" w:cs="Times New Roman"/>
                <w:bCs/>
                <w:szCs w:val="20"/>
                <w:lang w:val="sr-Cyrl-CS"/>
              </w:rPr>
              <w:t>Музичка писменост ‒ методички аспекти</w:t>
            </w:r>
          </w:p>
        </w:tc>
      </w:tr>
      <w:tr w:rsidR="00ED0C84" w:rsidRPr="009B37F6" w:rsidTr="00D53118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B37F6" w:rsidRDefault="00ED0C84" w:rsidP="00005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B37F6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Наставник или наставници:</w:t>
            </w:r>
            <w:r w:rsidR="00D53118"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 xml:space="preserve"> </w:t>
            </w:r>
            <w:r w:rsidR="00005B0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Грујић Гарић</w:t>
            </w:r>
            <w:r w:rsidR="00005B0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 xml:space="preserve"> Габријела, </w:t>
            </w:r>
            <w:r w:rsidR="00E41EBF" w:rsidRPr="00F90669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 xml:space="preserve">Никшић </w:t>
            </w:r>
            <w:r w:rsidR="00D53118" w:rsidRPr="00F90669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Нака</w:t>
            </w:r>
          </w:p>
        </w:tc>
      </w:tr>
      <w:tr w:rsidR="00ED0C84" w:rsidRPr="009B37F6" w:rsidTr="00D53118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B37F6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</w:pPr>
            <w:r w:rsidRPr="009B37F6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Статус предмета:</w:t>
            </w:r>
            <w:r w:rsidR="00D53118" w:rsidRPr="009B37F6">
              <w:rPr>
                <w:rFonts w:ascii="Times New Roman" w:eastAsia="Times New Roman" w:hAnsi="Times New Roman" w:cs="Times New Roman"/>
                <w:bCs/>
                <w:szCs w:val="20"/>
                <w:lang w:val="sr-Cyrl-CS"/>
              </w:rPr>
              <w:t xml:space="preserve"> изборни</w:t>
            </w:r>
          </w:p>
        </w:tc>
      </w:tr>
      <w:tr w:rsidR="00ED0C84" w:rsidRPr="009B37F6" w:rsidTr="00D53118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B37F6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Cs w:val="20"/>
                <w:lang w:eastAsia="sr-Latn-CS"/>
              </w:rPr>
            </w:pPr>
            <w:r w:rsidRPr="009B37F6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Број ЕСПБ:</w:t>
            </w:r>
            <w:r w:rsidR="00E41EBF" w:rsidRPr="009B37F6">
              <w:rPr>
                <w:rFonts w:ascii="Times New Roman" w:eastAsia="Cambria" w:hAnsi="Times New Roman" w:cs="Times New Roman"/>
                <w:b/>
                <w:bCs/>
                <w:szCs w:val="20"/>
                <w:lang w:eastAsia="sr-Latn-CS"/>
              </w:rPr>
              <w:t xml:space="preserve"> </w:t>
            </w:r>
            <w:r w:rsidR="00D53118" w:rsidRPr="009B37F6">
              <w:rPr>
                <w:rFonts w:ascii="Times New Roman" w:eastAsia="Cambria" w:hAnsi="Times New Roman" w:cs="Times New Roman"/>
                <w:bCs/>
                <w:szCs w:val="20"/>
                <w:lang w:eastAsia="sr-Latn-CS"/>
              </w:rPr>
              <w:t>15</w:t>
            </w:r>
            <w:bookmarkStart w:id="0" w:name="_GoBack"/>
            <w:bookmarkEnd w:id="0"/>
          </w:p>
        </w:tc>
      </w:tr>
      <w:tr w:rsidR="00ED0C84" w:rsidRPr="009B37F6" w:rsidTr="00D53118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B37F6" w:rsidRDefault="00ED0C84" w:rsidP="009B3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</w:pPr>
            <w:r w:rsidRPr="009B37F6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Услов:</w:t>
            </w:r>
            <w:r w:rsidR="00D53118"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 xml:space="preserve"> </w:t>
            </w:r>
            <w:r w:rsidR="009B37F6"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/</w:t>
            </w:r>
          </w:p>
        </w:tc>
      </w:tr>
      <w:tr w:rsidR="00ED0C84" w:rsidRPr="009B37F6" w:rsidTr="00D53118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B37F6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B37F6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Циљ предмета</w:t>
            </w:r>
          </w:p>
          <w:p w:rsidR="00ED0C84" w:rsidRPr="009B37F6" w:rsidRDefault="00D53118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B37F6">
              <w:rPr>
                <w:rFonts w:ascii="Times New Roman" w:eastAsia="Times New Roman" w:hAnsi="Times New Roman" w:cs="Times New Roman"/>
                <w:szCs w:val="20"/>
                <w:lang w:val="ru-RU"/>
              </w:rPr>
              <w:t>Упознавање са историјским аспектом развоја музичке писмености у Србији. Релевантне методе и методичари наставемузичке писмености. Сагледавање музичке целине кроз све музичке компоненте. Упознавање са м узичко – теоријском парадигмом дур-мол система и народне тоналности са мелодијског, хармонског и формалнога спекта. Оспособљавање за одржавање наставе музичке писмености у млађим разредима основне школе.</w:t>
            </w:r>
          </w:p>
        </w:tc>
      </w:tr>
      <w:tr w:rsidR="00ED0C84" w:rsidRPr="009B37F6" w:rsidTr="00D53118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B37F6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B37F6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 xml:space="preserve">Исход предмета </w:t>
            </w:r>
          </w:p>
          <w:p w:rsidR="00ED0C84" w:rsidRPr="009B37F6" w:rsidRDefault="00D53118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sr-Cyrl-CS"/>
              </w:rPr>
              <w:t xml:space="preserve">Знања о историјским и савременим методичким правцима из области наставе музичке писмености у Србији. Овладавање практичним, стручним и научним методичким поступцима из области мелодике, ритма, диктата, интонације и теорије музике. </w:t>
            </w:r>
            <w:r w:rsidRPr="009B37F6">
              <w:rPr>
                <w:rFonts w:ascii="Times New Roman" w:eastAsia="Times New Roman" w:hAnsi="Times New Roman" w:cs="Times New Roman"/>
                <w:szCs w:val="20"/>
                <w:lang w:val="ru-RU"/>
              </w:rPr>
              <w:t>Музичко функционисање у оквиру схватања и декодирања свих компоненти музичке целине, а у оквиру захтева који обухватају садржаји за децу млађег школског узраста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sr-Cyrl-CS"/>
              </w:rPr>
              <w:t xml:space="preserve"> Оспособљавање за моделовање и одржавање наставе музичке писмености у оквиру захтева млађег школског узраста.</w:t>
            </w:r>
          </w:p>
        </w:tc>
      </w:tr>
      <w:tr w:rsidR="00ED0C84" w:rsidRPr="009B37F6" w:rsidTr="00D53118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B37F6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B37F6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Садржај предмета</w:t>
            </w:r>
          </w:p>
          <w:p w:rsidR="00E41EBF" w:rsidRPr="009B37F6" w:rsidRDefault="00E41EBF" w:rsidP="00E41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val="ru-RU"/>
              </w:rPr>
            </w:pPr>
            <w:r w:rsidRPr="009B37F6">
              <w:rPr>
                <w:rFonts w:ascii="Times New Roman" w:eastAsia="Times New Roman" w:hAnsi="Times New Roman" w:cs="Times New Roman"/>
                <w:szCs w:val="20"/>
                <w:lang w:val="ru-RU"/>
              </w:rPr>
              <w:t>Спајање слике и звука – рад на мелодици и ритму повезаних са представљањем мелодијско ритмичких кретања у линијском систему. Развијање способности које обезбеђују практичност, стручност и научност методичких поступака. Упознавање основне музичко–теоријске парадигме дур–мол система кроз све компоненте музичке целине и упознавање музичко–теоријске парадигме српске народне тоналности.  Савладавање методичких принципа у областима које обухвата  настава музичке писмености; мелодика, ритам, диктати, интонација и теорија музике</w:t>
            </w:r>
          </w:p>
          <w:p w:rsidR="00ED0C84" w:rsidRPr="009B37F6" w:rsidRDefault="00E41EBF" w:rsidP="00D531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B37F6">
              <w:rPr>
                <w:rFonts w:ascii="Times New Roman" w:eastAsia="Times New Roman" w:hAnsi="Times New Roman" w:cs="Times New Roman"/>
                <w:szCs w:val="20"/>
                <w:lang w:val="ru-RU"/>
              </w:rPr>
              <w:t>Музичко функционисање у оквиру схватања и декодирањасвих компоненти музичке целине, у оквиру захтева који обухватају стваралаштво за децу млађег школског узраста. Моделовање четири наставна часа – поставка основних тонова; поставка ритмичке проблематике; увод у певање с листа; прелазак у нови тоналитет.</w:t>
            </w:r>
          </w:p>
        </w:tc>
      </w:tr>
      <w:tr w:rsidR="00ED0C84" w:rsidRPr="009B37F6" w:rsidTr="00D53118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B37F6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B37F6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 xml:space="preserve">Препоручена литература </w:t>
            </w:r>
          </w:p>
          <w:p w:rsidR="00D53118" w:rsidRPr="009B37F6" w:rsidRDefault="00D53118" w:rsidP="00D531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Cs w:val="20"/>
                <w:lang w:val="ru-RU"/>
              </w:rPr>
            </w:pP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Васиљевић, А. М. (1977).</w:t>
            </w:r>
            <w:r w:rsidRPr="009B37F6">
              <w:rPr>
                <w:rFonts w:ascii="Times New Roman" w:eastAsia="Times New Roman" w:hAnsi="Times New Roman" w:cs="Times New Roman"/>
                <w:b/>
                <w:bCs/>
                <w:szCs w:val="20"/>
                <w:lang w:val="ru-RU"/>
              </w:rPr>
              <w:t xml:space="preserve"> </w:t>
            </w:r>
            <w:r w:rsidRPr="009B37F6">
              <w:rPr>
                <w:rFonts w:ascii="Times New Roman" w:eastAsia="Times New Roman" w:hAnsi="Times New Roman" w:cs="Times New Roman"/>
                <w:bCs/>
                <w:i/>
                <w:szCs w:val="20"/>
                <w:lang w:val="ru-RU"/>
              </w:rPr>
              <w:t>Једногласни солфеђо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.Београд: Просвета</w:t>
            </w:r>
          </w:p>
          <w:p w:rsidR="00D53118" w:rsidRPr="009B37F6" w:rsidRDefault="00D53118" w:rsidP="00D531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Cs w:val="20"/>
                <w:lang w:val="en-US"/>
              </w:rPr>
            </w:pP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 xml:space="preserve">Јовић  Милетић, А. (2008). </w:t>
            </w:r>
            <w:r w:rsidRPr="009B37F6">
              <w:rPr>
                <w:rFonts w:ascii="Times New Roman" w:eastAsia="Times New Roman" w:hAnsi="Times New Roman" w:cs="Times New Roman"/>
                <w:bCs/>
                <w:i/>
                <w:szCs w:val="20"/>
                <w:lang w:val="ru-RU"/>
              </w:rPr>
              <w:t xml:space="preserve">Тонске основе српског музичког наслеђа. </w:t>
            </w:r>
            <w:proofErr w:type="spellStart"/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>Књажевац</w:t>
            </w:r>
            <w:proofErr w:type="spellEnd"/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 xml:space="preserve">: </w:t>
            </w:r>
            <w:proofErr w:type="spellStart"/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>Нота</w:t>
            </w:r>
            <w:proofErr w:type="spellEnd"/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>.</w:t>
            </w:r>
          </w:p>
          <w:p w:rsidR="00D53118" w:rsidRPr="009B37F6" w:rsidRDefault="00D53118" w:rsidP="00D531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Cs w:val="20"/>
                <w:lang w:val="ru-RU"/>
              </w:rPr>
            </w:pP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 xml:space="preserve">Васиљевић , 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>M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 xml:space="preserve">. З. (2006). </w:t>
            </w:r>
            <w:r w:rsidRPr="009B37F6">
              <w:rPr>
                <w:rFonts w:ascii="Times New Roman" w:eastAsia="Times New Roman" w:hAnsi="Times New Roman" w:cs="Times New Roman"/>
                <w:b/>
                <w:bCs/>
                <w:szCs w:val="20"/>
                <w:lang w:val="ru-RU"/>
              </w:rPr>
              <w:t xml:space="preserve"> </w:t>
            </w:r>
            <w:r w:rsidRPr="009B37F6">
              <w:rPr>
                <w:rFonts w:ascii="Times New Roman" w:eastAsia="Times New Roman" w:hAnsi="Times New Roman" w:cs="Times New Roman"/>
                <w:bCs/>
                <w:i/>
                <w:szCs w:val="20"/>
                <w:lang w:val="ru-RU"/>
              </w:rPr>
              <w:t>Методика музичке писмености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. Београд:Завод за уџбенике и наставна средства</w:t>
            </w:r>
          </w:p>
          <w:p w:rsidR="00D53118" w:rsidRPr="009B37F6" w:rsidRDefault="00D53118" w:rsidP="00D531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Cs w:val="20"/>
                <w:lang w:val="en-US"/>
              </w:rPr>
            </w:pP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Васиљевић, М.З. (1985).</w:t>
            </w:r>
            <w:r w:rsidRPr="009B37F6">
              <w:rPr>
                <w:rFonts w:ascii="Times New Roman" w:eastAsia="Times New Roman" w:hAnsi="Times New Roman" w:cs="Times New Roman"/>
                <w:b/>
                <w:bCs/>
                <w:szCs w:val="20"/>
                <w:lang w:val="ru-RU"/>
              </w:rPr>
              <w:t xml:space="preserve"> </w:t>
            </w:r>
            <w:r w:rsidRPr="009B37F6">
              <w:rPr>
                <w:rFonts w:ascii="Times New Roman" w:eastAsia="Times New Roman" w:hAnsi="Times New Roman" w:cs="Times New Roman"/>
                <w:bCs/>
                <w:i/>
                <w:szCs w:val="20"/>
                <w:lang w:val="ru-RU"/>
              </w:rPr>
              <w:t>Теорија ритма са аспекта музичке писмености.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 xml:space="preserve"> </w:t>
            </w:r>
            <w:proofErr w:type="spellStart"/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>Београд</w:t>
            </w:r>
            <w:proofErr w:type="spellEnd"/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 xml:space="preserve">. </w:t>
            </w:r>
            <w:proofErr w:type="spellStart"/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>Универзитет</w:t>
            </w:r>
            <w:proofErr w:type="spellEnd"/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 xml:space="preserve"> </w:t>
            </w:r>
            <w:proofErr w:type="spellStart"/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>уметности</w:t>
            </w:r>
            <w:proofErr w:type="spellEnd"/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>.</w:t>
            </w:r>
          </w:p>
          <w:p w:rsidR="00D53118" w:rsidRPr="009B37F6" w:rsidRDefault="00D53118" w:rsidP="00D531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Cs w:val="20"/>
                <w:lang w:val="en-US"/>
              </w:rPr>
            </w:pP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Васиљевић, М. З. (2000).</w:t>
            </w:r>
            <w:r w:rsidRPr="009B37F6">
              <w:rPr>
                <w:rFonts w:ascii="Times New Roman" w:eastAsia="Times New Roman" w:hAnsi="Times New Roman" w:cs="Times New Roman"/>
                <w:b/>
                <w:bCs/>
                <w:szCs w:val="20"/>
                <w:lang w:val="ru-RU"/>
              </w:rPr>
              <w:t xml:space="preserve"> </w:t>
            </w:r>
            <w:r w:rsidRPr="009B37F6">
              <w:rPr>
                <w:rFonts w:ascii="Times New Roman" w:eastAsia="Times New Roman" w:hAnsi="Times New Roman" w:cs="Times New Roman"/>
                <w:bCs/>
                <w:i/>
                <w:szCs w:val="20"/>
                <w:lang w:val="ru-RU"/>
              </w:rPr>
              <w:t>Рат за српску музичку писменост.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 xml:space="preserve"> </w:t>
            </w:r>
            <w:proofErr w:type="spellStart"/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>Београд</w:t>
            </w:r>
            <w:proofErr w:type="spellEnd"/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 xml:space="preserve">: </w:t>
            </w:r>
            <w:proofErr w:type="spellStart"/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>Просвета</w:t>
            </w:r>
            <w:proofErr w:type="spellEnd"/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 xml:space="preserve"> </w:t>
            </w:r>
          </w:p>
          <w:p w:rsidR="00D53118" w:rsidRPr="009B37F6" w:rsidRDefault="00D53118" w:rsidP="00D531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Cs w:val="20"/>
                <w:lang w:val="ru-RU"/>
              </w:rPr>
            </w:pPr>
            <w:r w:rsidRPr="009B37F6">
              <w:rPr>
                <w:rFonts w:ascii="Times New Roman" w:eastAsia="Times New Roman" w:hAnsi="Times New Roman" w:cs="Times New Roman"/>
                <w:b/>
                <w:bCs/>
                <w:szCs w:val="20"/>
                <w:lang w:val="ru-RU"/>
              </w:rPr>
              <w:t xml:space="preserve"> 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Деспић, Д. (1997).</w:t>
            </w:r>
            <w:r w:rsidRPr="009B37F6">
              <w:rPr>
                <w:rFonts w:ascii="Times New Roman" w:eastAsia="Times New Roman" w:hAnsi="Times New Roman" w:cs="Times New Roman"/>
                <w:b/>
                <w:bCs/>
                <w:szCs w:val="20"/>
                <w:lang w:val="ru-RU"/>
              </w:rPr>
              <w:t xml:space="preserve"> 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 xml:space="preserve"> </w:t>
            </w:r>
            <w:r w:rsidRPr="009B37F6">
              <w:rPr>
                <w:rFonts w:ascii="Times New Roman" w:eastAsia="Times New Roman" w:hAnsi="Times New Roman" w:cs="Times New Roman"/>
                <w:bCs/>
                <w:i/>
                <w:szCs w:val="20"/>
                <w:lang w:val="ru-RU"/>
              </w:rPr>
              <w:t>Теорија музике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, Београд: Завод за уџбенике и наставна средства</w:t>
            </w:r>
          </w:p>
          <w:p w:rsidR="00D53118" w:rsidRPr="009B37F6" w:rsidRDefault="00D53118" w:rsidP="00D531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Cs w:val="20"/>
                <w:lang w:val="ru-RU"/>
              </w:rPr>
            </w:pP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Дробни, И. (2008).</w:t>
            </w:r>
            <w:r w:rsidRPr="009B37F6">
              <w:rPr>
                <w:rFonts w:ascii="Times New Roman" w:eastAsia="Times New Roman" w:hAnsi="Times New Roman" w:cs="Times New Roman"/>
                <w:b/>
                <w:bCs/>
                <w:szCs w:val="20"/>
                <w:lang w:val="ru-RU"/>
              </w:rPr>
              <w:t xml:space="preserve"> </w:t>
            </w:r>
            <w:r w:rsidRPr="009B37F6">
              <w:rPr>
                <w:rFonts w:ascii="Times New Roman" w:eastAsia="Times New Roman" w:hAnsi="Times New Roman" w:cs="Times New Roman"/>
                <w:bCs/>
                <w:i/>
                <w:szCs w:val="20"/>
                <w:lang w:val="ru-RU"/>
              </w:rPr>
              <w:t>Методичке основе вокално‒инструменталне наставе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, Београд: Завод за уџбенике</w:t>
            </w:r>
          </w:p>
          <w:p w:rsidR="00D53118" w:rsidRPr="009B37F6" w:rsidRDefault="00D53118" w:rsidP="00D531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Cs w:val="20"/>
                <w:lang w:val="en-US"/>
              </w:rPr>
            </w:pP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Дробни, И., Милетић, А. (2016).</w:t>
            </w:r>
            <w:r w:rsidRPr="009B37F6">
              <w:rPr>
                <w:rFonts w:ascii="Times New Roman" w:eastAsia="Times New Roman" w:hAnsi="Times New Roman" w:cs="Times New Roman"/>
                <w:b/>
                <w:bCs/>
                <w:szCs w:val="20"/>
                <w:lang w:val="ru-RU"/>
              </w:rPr>
              <w:t xml:space="preserve"> 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 xml:space="preserve"> Учитељски течај Миодрага А. Васиљевића (1940–1941). </w:t>
            </w:r>
            <w:proofErr w:type="spellStart"/>
            <w:r w:rsidRPr="009B37F6">
              <w:rPr>
                <w:rFonts w:ascii="Times New Roman" w:eastAsia="Times New Roman" w:hAnsi="Times New Roman" w:cs="Times New Roman"/>
                <w:bCs/>
                <w:i/>
                <w:szCs w:val="20"/>
                <w:lang w:val="en-US"/>
              </w:rPr>
              <w:t>Иновације</w:t>
            </w:r>
            <w:proofErr w:type="spellEnd"/>
            <w:r w:rsidRPr="009B37F6">
              <w:rPr>
                <w:rFonts w:ascii="Times New Roman" w:eastAsia="Times New Roman" w:hAnsi="Times New Roman" w:cs="Times New Roman"/>
                <w:bCs/>
                <w:i/>
                <w:szCs w:val="20"/>
                <w:lang w:val="en-US"/>
              </w:rPr>
              <w:t>, Вол.29, бр.2.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 xml:space="preserve">Београд: </w:t>
            </w:r>
            <w:proofErr w:type="spellStart"/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>Учитељски</w:t>
            </w:r>
            <w:proofErr w:type="spellEnd"/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 xml:space="preserve"> </w:t>
            </w:r>
            <w:proofErr w:type="spellStart"/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>факултет</w:t>
            </w:r>
            <w:proofErr w:type="spellEnd"/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 xml:space="preserve">, </w:t>
            </w:r>
            <w:proofErr w:type="spellStart"/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>стр</w:t>
            </w:r>
            <w:proofErr w:type="spellEnd"/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>. 98–106.</w:t>
            </w:r>
          </w:p>
          <w:p w:rsidR="00ED0C84" w:rsidRPr="009B37F6" w:rsidRDefault="00D53118" w:rsidP="007436A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Cs w:val="20"/>
                <w:lang w:val="en-US"/>
              </w:rPr>
            </w:pP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 xml:space="preserve">Милетић, А. (2018). </w:t>
            </w:r>
            <w:r w:rsidRPr="009B37F6">
              <w:rPr>
                <w:rFonts w:ascii="Times New Roman" w:eastAsia="Times New Roman" w:hAnsi="Times New Roman" w:cs="Times New Roman"/>
                <w:bCs/>
                <w:i/>
                <w:szCs w:val="20"/>
                <w:lang w:val="ru-RU"/>
              </w:rPr>
              <w:t>Од народних тоналних основа до дур-мол система у настави музичке писмености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. Београд: Учитељски факултет</w:t>
            </w:r>
          </w:p>
        </w:tc>
      </w:tr>
      <w:tr w:rsidR="00ED0C84" w:rsidRPr="009B37F6" w:rsidTr="0052209B">
        <w:trPr>
          <w:trHeight w:val="227"/>
          <w:jc w:val="center"/>
        </w:trPr>
        <w:tc>
          <w:tcPr>
            <w:tcW w:w="2972" w:type="dxa"/>
          </w:tcPr>
          <w:p w:rsidR="00ED0C84" w:rsidRPr="009B37F6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Cs w:val="20"/>
                <w:lang w:val="sr-Cyrl-CS" w:eastAsia="sr-Latn-CS"/>
              </w:rPr>
            </w:pPr>
            <w:r w:rsidRPr="009B37F6">
              <w:rPr>
                <w:rFonts w:ascii="Times New Roman" w:eastAsia="Cambria" w:hAnsi="Times New Roman" w:cs="Times New Roman"/>
                <w:bCs/>
                <w:szCs w:val="20"/>
                <w:lang w:val="sr-Cyrl-CS" w:eastAsia="sr-Latn-CS"/>
              </w:rPr>
              <w:t xml:space="preserve">Број часова </w:t>
            </w:r>
            <w:r w:rsidRPr="009B37F6"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  <w:t xml:space="preserve"> активне наставе</w:t>
            </w:r>
          </w:p>
        </w:tc>
        <w:tc>
          <w:tcPr>
            <w:tcW w:w="2455" w:type="dxa"/>
          </w:tcPr>
          <w:p w:rsidR="00ED0C84" w:rsidRPr="009B37F6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Cs w:val="20"/>
                <w:lang w:eastAsia="sr-Latn-CS"/>
              </w:rPr>
            </w:pPr>
            <w:r w:rsidRPr="009B37F6"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  <w:t>Теоријска настава:</w:t>
            </w:r>
            <w:r w:rsidR="007436A2" w:rsidRPr="009B37F6">
              <w:rPr>
                <w:rFonts w:ascii="Times New Roman" w:eastAsia="Cambria" w:hAnsi="Times New Roman" w:cs="Times New Roman"/>
                <w:szCs w:val="20"/>
                <w:lang w:eastAsia="sr-Latn-CS"/>
              </w:rPr>
              <w:t xml:space="preserve"> 1</w:t>
            </w:r>
          </w:p>
        </w:tc>
        <w:tc>
          <w:tcPr>
            <w:tcW w:w="3589" w:type="dxa"/>
          </w:tcPr>
          <w:p w:rsidR="00ED0C84" w:rsidRPr="009B37F6" w:rsidRDefault="007436A2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Cs w:val="20"/>
                <w:lang w:eastAsia="sr-Latn-CS"/>
              </w:rPr>
            </w:pPr>
            <w:r w:rsidRPr="009B37F6"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  <w:t>СИР</w:t>
            </w:r>
            <w:r w:rsidR="00ED0C84" w:rsidRPr="009B37F6"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  <w:t>:</w:t>
            </w:r>
            <w:r w:rsidRPr="009B37F6"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  <w:t xml:space="preserve"> </w:t>
            </w:r>
            <w:r w:rsidRPr="009B37F6">
              <w:rPr>
                <w:rFonts w:ascii="Times New Roman" w:eastAsia="Cambria" w:hAnsi="Times New Roman" w:cs="Times New Roman"/>
                <w:szCs w:val="20"/>
                <w:lang w:eastAsia="sr-Latn-CS"/>
              </w:rPr>
              <w:t>4</w:t>
            </w:r>
          </w:p>
        </w:tc>
      </w:tr>
      <w:tr w:rsidR="00ED0C84" w:rsidRPr="009B37F6" w:rsidTr="00D53118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B37F6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B37F6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Методе извођења наставе</w:t>
            </w:r>
          </w:p>
          <w:p w:rsidR="00ED0C84" w:rsidRPr="009B37F6" w:rsidRDefault="00D53118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</w:pP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sr-Cyrl-CS"/>
              </w:rPr>
              <w:t>Монолошка метода, дијалошка метода, метода писаних радова, м</w:t>
            </w:r>
            <w:r w:rsidRPr="009B37F6">
              <w:rPr>
                <w:rFonts w:ascii="Times New Roman" w:eastAsia="Times New Roman" w:hAnsi="Times New Roman" w:cs="Times New Roman"/>
                <w:szCs w:val="20"/>
                <w:lang w:val="ru-RU"/>
              </w:rPr>
              <w:t>енторски рад са студентима, самостално-истраживачки рад студента, академско излагање, методе савремених дидактичко-методичких стремљења у организацији наставе адаптиране у складу са специфичностима музичке наставе.</w:t>
            </w:r>
            <w:r w:rsidR="006F1622" w:rsidRPr="009B37F6">
              <w:rPr>
                <w:rFonts w:ascii="Times New Roman" w:eastAsia="Times New Roman" w:hAnsi="Times New Roman" w:cs="Times New Roman"/>
                <w:szCs w:val="20"/>
                <w:lang w:val="ru-RU"/>
              </w:rPr>
              <w:t xml:space="preserve"> </w:t>
            </w:r>
          </w:p>
        </w:tc>
      </w:tr>
      <w:tr w:rsidR="00ED0C84" w:rsidRPr="009B37F6" w:rsidTr="00D53118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B37F6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B37F6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Оцена  знања (максимални број поена 100)</w:t>
            </w:r>
          </w:p>
          <w:p w:rsidR="00ED0C84" w:rsidRPr="009B37F6" w:rsidRDefault="00D53118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B37F6">
              <w:rPr>
                <w:rFonts w:ascii="Times New Roman" w:eastAsia="Times New Roman" w:hAnsi="Times New Roman" w:cs="Times New Roman"/>
                <w:szCs w:val="20"/>
                <w:lang w:val="sr-Cyrl-CS"/>
              </w:rPr>
              <w:t>Усмени испит: 40 поена; Писмени испит ‒ моделовање наставних часова: 60 поена.</w:t>
            </w:r>
          </w:p>
        </w:tc>
      </w:tr>
    </w:tbl>
    <w:p w:rsidR="00D53118" w:rsidRPr="009B37F6" w:rsidRDefault="00D53118">
      <w:pPr>
        <w:rPr>
          <w:sz w:val="24"/>
          <w:lang w:val="sr-Cyrl-CS"/>
        </w:rPr>
      </w:pPr>
    </w:p>
    <w:sectPr w:rsidR="00D53118" w:rsidRPr="009B37F6" w:rsidSect="00D53118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B7F79"/>
    <w:multiLevelType w:val="hybridMultilevel"/>
    <w:tmpl w:val="BB72BE80"/>
    <w:lvl w:ilvl="0" w:tplc="C11AB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trike w:val="0"/>
        <w:dstrike w:val="0"/>
        <w:u w:val="none"/>
        <w:effect w:val="none"/>
      </w:rPr>
    </w:lvl>
    <w:lvl w:ilvl="1" w:tplc="081A0019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81A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C84"/>
    <w:rsid w:val="00005B06"/>
    <w:rsid w:val="0052209B"/>
    <w:rsid w:val="006F1622"/>
    <w:rsid w:val="00724E8A"/>
    <w:rsid w:val="007436A2"/>
    <w:rsid w:val="007A39BC"/>
    <w:rsid w:val="009B37F6"/>
    <w:rsid w:val="00A74DF6"/>
    <w:rsid w:val="00D24754"/>
    <w:rsid w:val="00D53118"/>
    <w:rsid w:val="00E41EBF"/>
    <w:rsid w:val="00ED0C84"/>
    <w:rsid w:val="00EE1C46"/>
    <w:rsid w:val="00F9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7A840"/>
  <w15:chartTrackingRefBased/>
  <w15:docId w15:val="{E882C7D3-AC71-418A-AD6E-8D7D908A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3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Jelena Lukić</cp:lastModifiedBy>
  <cp:revision>10</cp:revision>
  <cp:lastPrinted>2022-04-05T07:18:00Z</cp:lastPrinted>
  <dcterms:created xsi:type="dcterms:W3CDTF">2022-03-15T08:01:00Z</dcterms:created>
  <dcterms:modified xsi:type="dcterms:W3CDTF">2024-02-29T13:35:00Z</dcterms:modified>
</cp:coreProperties>
</file>